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2000"/>
        <w:gridCol w:w="258"/>
        <w:gridCol w:w="5103"/>
        <w:gridCol w:w="1305"/>
      </w:tblGrid>
      <w:tr w:rsidR="001F0463" w:rsidRPr="00797149" w:rsidTr="00713195">
        <w:trPr>
          <w:trHeight w:val="57"/>
        </w:trPr>
        <w:tc>
          <w:tcPr>
            <w:tcW w:w="2861" w:type="dxa"/>
            <w:gridSpan w:val="2"/>
            <w:shd w:val="clear" w:color="auto" w:fill="auto"/>
            <w:vAlign w:val="center"/>
          </w:tcPr>
          <w:p w:rsidR="001F0463" w:rsidRPr="00797149" w:rsidRDefault="00797149" w:rsidP="001F0463">
            <w:pPr>
              <w:jc w:val="center"/>
              <w:rPr>
                <w:rFonts w:asciiTheme="minorHAnsi" w:hAnsiTheme="minorHAnsi"/>
              </w:rPr>
            </w:pPr>
            <w:bookmarkStart w:id="0" w:name="_GoBack" w:colFirst="1" w:colLast="1"/>
            <w:r w:rsidRPr="00797149">
              <w:rPr>
                <w:noProof/>
              </w:rPr>
              <w:drawing>
                <wp:inline distT="0" distB="0" distL="0" distR="0">
                  <wp:extent cx="877431" cy="1017917"/>
                  <wp:effectExtent l="0" t="0" r="0" b="0"/>
                  <wp:docPr id="1" name="Obraz 1" descr="D:\TOMEK\Logotypy\Herb\01-Łuków-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OMEK\Logotypy\Herb\01-Łuków-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09" cy="101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gridSpan w:val="3"/>
            <w:shd w:val="clear" w:color="auto" w:fill="auto"/>
          </w:tcPr>
          <w:p w:rsidR="00797149" w:rsidRPr="001633EF" w:rsidRDefault="001E5E8C" w:rsidP="00797149">
            <w:pPr>
              <w:jc w:val="center"/>
              <w:rPr>
                <w:rFonts w:ascii="Fira Sans" w:hAnsi="Fira Sans" w:cs="Arial"/>
                <w:b/>
                <w:sz w:val="44"/>
              </w:rPr>
            </w:pPr>
            <w:r>
              <w:rPr>
                <w:rFonts w:ascii="Fira Sans" w:hAnsi="Fira Sans" w:cs="Arial"/>
                <w:b/>
                <w:sz w:val="44"/>
              </w:rPr>
              <w:t>KARTA DO GŁOSOWANIA</w:t>
            </w:r>
          </w:p>
          <w:p w:rsidR="00797149" w:rsidRPr="001633EF" w:rsidRDefault="00797149" w:rsidP="00797149">
            <w:pPr>
              <w:jc w:val="center"/>
              <w:rPr>
                <w:rFonts w:ascii="Fira Sans" w:hAnsi="Fira Sans" w:cs="Arial"/>
                <w:b/>
                <w:sz w:val="22"/>
              </w:rPr>
            </w:pPr>
          </w:p>
          <w:p w:rsidR="00797149" w:rsidRPr="001633EF" w:rsidRDefault="001E5E8C" w:rsidP="001E5E8C">
            <w:pPr>
              <w:tabs>
                <w:tab w:val="left" w:pos="1198"/>
                <w:tab w:val="center" w:pos="3225"/>
              </w:tabs>
              <w:rPr>
                <w:rFonts w:ascii="Fira Sans" w:hAnsi="Fira Sans" w:cs="Arial"/>
                <w:b/>
                <w:sz w:val="32"/>
              </w:rPr>
            </w:pPr>
            <w:r>
              <w:rPr>
                <w:rFonts w:ascii="Fira Sans" w:hAnsi="Fira Sans" w:cs="Arial"/>
                <w:b/>
                <w:sz w:val="32"/>
              </w:rPr>
              <w:tab/>
            </w:r>
            <w:r>
              <w:rPr>
                <w:rFonts w:ascii="Fira Sans" w:hAnsi="Fira Sans" w:cs="Arial"/>
                <w:b/>
                <w:sz w:val="32"/>
              </w:rPr>
              <w:tab/>
              <w:t>na projekt</w:t>
            </w:r>
            <w:r w:rsidR="00797149" w:rsidRPr="001633EF">
              <w:rPr>
                <w:rFonts w:ascii="Fira Sans" w:hAnsi="Fira Sans" w:cs="Arial"/>
                <w:b/>
                <w:sz w:val="32"/>
              </w:rPr>
              <w:t xml:space="preserve"> Łukowskiego</w:t>
            </w:r>
          </w:p>
          <w:p w:rsidR="001F0463" w:rsidRPr="00797149" w:rsidRDefault="00797149" w:rsidP="00797149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1633EF">
              <w:rPr>
                <w:rFonts w:ascii="Fira Sans" w:hAnsi="Fira Sans" w:cs="Arial"/>
                <w:b/>
                <w:sz w:val="32"/>
              </w:rPr>
              <w:t>Budżetu Obywatelskiego</w:t>
            </w:r>
          </w:p>
        </w:tc>
      </w:tr>
      <w:tr w:rsidR="00797149" w:rsidRPr="00797149" w:rsidTr="00E2210A">
        <w:trPr>
          <w:trHeight w:val="57"/>
        </w:trPr>
        <w:tc>
          <w:tcPr>
            <w:tcW w:w="95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9" w:rsidRPr="00797149" w:rsidRDefault="00797149" w:rsidP="001F0463">
            <w:pPr>
              <w:rPr>
                <w:rFonts w:asciiTheme="minorHAnsi" w:hAnsiTheme="minorHAnsi"/>
              </w:rPr>
            </w:pPr>
          </w:p>
        </w:tc>
      </w:tr>
      <w:tr w:rsidR="00E2210A" w:rsidRPr="00797149" w:rsidTr="002C4785">
        <w:trPr>
          <w:trHeight w:val="454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E2210A" w:rsidRPr="00797149" w:rsidRDefault="00E2210A" w:rsidP="00E2210A">
            <w:pPr>
              <w:jc w:val="center"/>
            </w:pPr>
            <w:r>
              <w:rPr>
                <w:rFonts w:asciiTheme="minorHAnsi" w:hAnsiTheme="minorHAnsi"/>
                <w:b/>
              </w:rPr>
              <w:t>Instrukcja głosowania</w:t>
            </w:r>
          </w:p>
        </w:tc>
      </w:tr>
      <w:tr w:rsidR="00E2210A" w:rsidRPr="00797149" w:rsidTr="002C4785">
        <w:trPr>
          <w:trHeight w:val="57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8E4" w:rsidRPr="00A938E4" w:rsidRDefault="00431AD6" w:rsidP="00680B45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D5DFD">
              <w:rPr>
                <w:rFonts w:asciiTheme="minorHAnsi" w:hAnsiTheme="minorHAnsi"/>
                <w:sz w:val="18"/>
                <w:szCs w:val="18"/>
              </w:rPr>
              <w:t xml:space="preserve">Zgodnie z </w:t>
            </w:r>
            <w:r w:rsidRPr="00DD5DFD">
              <w:rPr>
                <w:rFonts w:asciiTheme="minorHAnsi" w:hAnsiTheme="minorHAnsi" w:cstheme="minorHAnsi"/>
                <w:sz w:val="18"/>
                <w:szCs w:val="18"/>
              </w:rPr>
              <w:t>§</w:t>
            </w:r>
            <w:r w:rsidRPr="00DD5DFD">
              <w:rPr>
                <w:rFonts w:asciiTheme="minorHAnsi" w:hAnsiTheme="minorHAnsi"/>
                <w:sz w:val="18"/>
                <w:szCs w:val="18"/>
              </w:rPr>
              <w:t xml:space="preserve"> 15 Regulaminu funkcjonowania Łukowskiego Budżetu Obywatelskiego, p</w:t>
            </w:r>
            <w:r w:rsidR="00A938E4" w:rsidRPr="00DD5DFD">
              <w:rPr>
                <w:rFonts w:asciiTheme="minorHAnsi" w:hAnsiTheme="minorHAnsi"/>
                <w:sz w:val="18"/>
                <w:szCs w:val="18"/>
              </w:rPr>
              <w:t xml:space="preserve">rawo udziału w głosowaniu mają mieszkańcy Miasta Łuków, którzy </w:t>
            </w:r>
            <w:r w:rsidRPr="00DD5DFD">
              <w:rPr>
                <w:rFonts w:asciiTheme="minorHAnsi" w:hAnsiTheme="minorHAnsi"/>
                <w:sz w:val="18"/>
                <w:szCs w:val="18"/>
              </w:rPr>
              <w:t xml:space="preserve">w dniu głosowania </w:t>
            </w:r>
            <w:r w:rsidR="00A938E4" w:rsidRPr="00DD5DF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ukończyli </w:t>
            </w:r>
            <w:r w:rsidR="00A72E9D" w:rsidRPr="00DD5DF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13 </w:t>
            </w:r>
            <w:r w:rsidR="00A938E4" w:rsidRPr="00DD5DF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rok życia. Głosowanie </w:t>
            </w:r>
            <w:r w:rsidR="00534E1F" w:rsidRPr="00DD5DFD">
              <w:rPr>
                <w:rFonts w:asciiTheme="minorHAnsi" w:hAnsiTheme="minorHAnsi"/>
                <w:sz w:val="18"/>
                <w:szCs w:val="18"/>
              </w:rPr>
              <w:t xml:space="preserve">na projekt </w:t>
            </w:r>
            <w:r w:rsidRPr="00DD5DFD">
              <w:rPr>
                <w:rFonts w:asciiTheme="minorHAnsi" w:hAnsiTheme="minorHAnsi"/>
                <w:sz w:val="18"/>
                <w:szCs w:val="18"/>
              </w:rPr>
              <w:t xml:space="preserve">na tradycyjnej karcie do głosowania </w:t>
            </w:r>
            <w:r w:rsidR="00534E1F" w:rsidRPr="00DD5DFD">
              <w:rPr>
                <w:rFonts w:asciiTheme="minorHAnsi" w:hAnsiTheme="minorHAnsi"/>
                <w:sz w:val="18"/>
                <w:szCs w:val="18"/>
              </w:rPr>
              <w:t>odbywa się poprzez postawienie znaku „X”</w:t>
            </w:r>
            <w:r w:rsidR="00957DFC" w:rsidRPr="00DD5D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72E9D" w:rsidRPr="00DD5DFD">
              <w:rPr>
                <w:rFonts w:asciiTheme="minorHAnsi" w:hAnsiTheme="minorHAnsi"/>
                <w:sz w:val="18"/>
                <w:szCs w:val="18"/>
              </w:rPr>
              <w:t xml:space="preserve">przy </w:t>
            </w:r>
            <w:r w:rsidR="00DD5DFD" w:rsidRPr="00DD5DFD">
              <w:rPr>
                <w:rFonts w:asciiTheme="minorHAnsi" w:hAnsiTheme="minorHAnsi"/>
                <w:sz w:val="18"/>
                <w:szCs w:val="18"/>
              </w:rPr>
              <w:t>wybranym projekcie</w:t>
            </w:r>
            <w:r w:rsidR="00A72E9D" w:rsidRPr="00DD5DF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A938E4" w:rsidRPr="00DD5DFD">
              <w:rPr>
                <w:rFonts w:asciiTheme="minorHAnsi" w:hAnsiTheme="minorHAnsi"/>
                <w:sz w:val="18"/>
                <w:szCs w:val="18"/>
              </w:rPr>
              <w:t>W przypadku, gdy głosującym jest osoba małoletnia, do karty do głosowania należy dołączyć zgodę rodzica lub opiekuna prawnego, której wzór stanowi załącznik nr 6 do Regulaminu Łukowskiego Budżetu Obywatelskiego. Wypełnienie przez jednego mieszkańca Miasta Łuków dwóch lub więcej kart do głosowania, bądź oddanie głosów za pomocą sposobu tradycyjnego i elektronicznie będzie potraktowane jako oddanie głosu nieważnego</w:t>
            </w:r>
            <w:r w:rsidR="00DD5DFD" w:rsidRPr="00DD5DFD">
              <w:rPr>
                <w:rFonts w:asciiTheme="minorHAnsi" w:hAnsiTheme="minorHAnsi"/>
                <w:sz w:val="18"/>
                <w:szCs w:val="18"/>
              </w:rPr>
              <w:t xml:space="preserve">. Za nieważny głos uznaje się także postawienie znaku „X” przy większej liczbie projektów niż określonej w zarządzeniu burmistrza (zgodnie </w:t>
            </w:r>
            <w:r w:rsidR="004364E5" w:rsidRPr="004364E5">
              <w:rPr>
                <w:rFonts w:asciiTheme="minorHAnsi" w:hAnsiTheme="minorHAnsi"/>
                <w:sz w:val="18"/>
                <w:szCs w:val="18"/>
              </w:rPr>
              <w:t>z § 6 ust. 2, pkt 2 Regulaminu</w:t>
            </w:r>
            <w:r w:rsidR="00DD5DFD" w:rsidRPr="00DD5DFD">
              <w:rPr>
                <w:rFonts w:asciiTheme="minorHAnsi" w:hAnsiTheme="minorHAnsi"/>
                <w:sz w:val="18"/>
                <w:szCs w:val="18"/>
              </w:rPr>
              <w:t>), a także niepostawienie znaku „X” przy żadnym z projektów.</w:t>
            </w:r>
          </w:p>
        </w:tc>
      </w:tr>
      <w:tr w:rsidR="00E2210A" w:rsidRPr="00797149" w:rsidTr="00E2210A">
        <w:trPr>
          <w:trHeight w:val="57"/>
        </w:trPr>
        <w:tc>
          <w:tcPr>
            <w:tcW w:w="95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10A" w:rsidRPr="00797149" w:rsidRDefault="00E2210A" w:rsidP="001F0463"/>
        </w:tc>
      </w:tr>
      <w:tr w:rsidR="00C90A77" w:rsidRPr="00797149" w:rsidTr="002C4785">
        <w:trPr>
          <w:trHeight w:val="567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C90A77" w:rsidRPr="00797149" w:rsidRDefault="00C90A77" w:rsidP="00E2210A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LISTA PROJEKTÓW</w:t>
            </w:r>
          </w:p>
        </w:tc>
      </w:tr>
      <w:tr w:rsidR="00D5181B" w:rsidRPr="00797149" w:rsidTr="00E2210A">
        <w:trPr>
          <w:trHeight w:val="5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81B" w:rsidRPr="00797149" w:rsidRDefault="00D5181B" w:rsidP="001F0463">
            <w:pPr>
              <w:jc w:val="center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1B" w:rsidRPr="00797149" w:rsidRDefault="00D5181B" w:rsidP="001F0463"/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D5181B" w:rsidRPr="00797149" w:rsidRDefault="00D5181B" w:rsidP="001F0463"/>
        </w:tc>
      </w:tr>
      <w:tr w:rsidR="00D5181B" w:rsidRPr="00E2210A" w:rsidTr="00E2210A">
        <w:trPr>
          <w:trHeight w:val="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5181B" w:rsidRPr="00E2210A" w:rsidRDefault="00C90A77" w:rsidP="00C90A77">
            <w:pPr>
              <w:jc w:val="center"/>
              <w:rPr>
                <w:rFonts w:asciiTheme="minorHAnsi" w:hAnsiTheme="minorHAnsi"/>
                <w:b/>
              </w:rPr>
            </w:pPr>
            <w:r w:rsidRPr="00E2210A">
              <w:rPr>
                <w:rFonts w:asciiTheme="minorHAnsi" w:hAnsiTheme="minorHAnsi"/>
                <w:b/>
              </w:rPr>
              <w:t>LP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5181B" w:rsidRPr="00E2210A" w:rsidRDefault="00C90A77" w:rsidP="00C90A77">
            <w:pPr>
              <w:jc w:val="center"/>
              <w:rPr>
                <w:rFonts w:asciiTheme="minorHAnsi" w:hAnsiTheme="minorHAnsi"/>
                <w:b/>
              </w:rPr>
            </w:pPr>
            <w:r w:rsidRPr="00E2210A">
              <w:rPr>
                <w:rFonts w:asciiTheme="minorHAnsi" w:hAnsiTheme="minorHAnsi"/>
                <w:b/>
              </w:rPr>
              <w:t>Nazwa projektu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5181B" w:rsidRPr="00E2210A" w:rsidRDefault="00C90A77" w:rsidP="00C90A77">
            <w:pPr>
              <w:jc w:val="center"/>
              <w:rPr>
                <w:rFonts w:asciiTheme="minorHAnsi" w:hAnsiTheme="minorHAnsi"/>
                <w:b/>
              </w:rPr>
            </w:pPr>
            <w:r w:rsidRPr="00E2210A">
              <w:rPr>
                <w:rFonts w:asciiTheme="minorHAnsi" w:hAnsiTheme="minorHAnsi"/>
                <w:b/>
              </w:rPr>
              <w:t>Miejsce na znak „X”</w:t>
            </w:r>
          </w:p>
        </w:tc>
      </w:tr>
      <w:tr w:rsidR="00C90A77" w:rsidRPr="00E2210A" w:rsidTr="00E2210A">
        <w:trPr>
          <w:trHeight w:val="5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7" w:rsidRPr="00E2210A" w:rsidRDefault="00C90A77" w:rsidP="001F04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0A77" w:rsidRPr="00E2210A" w:rsidRDefault="00C90A77" w:rsidP="001F0463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C90A77" w:rsidRPr="00E2210A" w:rsidRDefault="00C90A77" w:rsidP="001F0463">
            <w:pPr>
              <w:rPr>
                <w:rFonts w:asciiTheme="minorHAnsi" w:hAnsiTheme="minorHAnsi"/>
              </w:rPr>
            </w:pPr>
          </w:p>
        </w:tc>
      </w:tr>
      <w:tr w:rsidR="00C90A77" w:rsidRPr="00E2210A" w:rsidTr="00957DF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  <w:r w:rsidRPr="00E2210A">
              <w:rPr>
                <w:rFonts w:asciiTheme="minorHAnsi" w:hAnsiTheme="minorHAnsi"/>
              </w:rPr>
              <w:t>1.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</w:p>
        </w:tc>
      </w:tr>
      <w:tr w:rsidR="00C90A77" w:rsidRPr="00E2210A" w:rsidTr="00957DF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  <w:r w:rsidRPr="00E2210A">
              <w:rPr>
                <w:rFonts w:asciiTheme="minorHAnsi" w:hAnsiTheme="minorHAnsi"/>
              </w:rPr>
              <w:t>2.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</w:p>
        </w:tc>
      </w:tr>
      <w:tr w:rsidR="00C90A77" w:rsidRPr="00E2210A" w:rsidTr="00957DF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  <w:r w:rsidRPr="00E2210A">
              <w:rPr>
                <w:rFonts w:asciiTheme="minorHAnsi" w:hAnsiTheme="minorHAnsi"/>
              </w:rPr>
              <w:t>3.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</w:p>
        </w:tc>
      </w:tr>
      <w:tr w:rsidR="00C90A77" w:rsidRPr="00E2210A" w:rsidTr="00957DF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512BE" w:rsidRDefault="00C90A77" w:rsidP="00957DFC">
            <w:pPr>
              <w:jc w:val="center"/>
              <w:rPr>
                <w:rFonts w:asciiTheme="minorHAnsi" w:hAnsiTheme="minorHAnsi"/>
              </w:rPr>
            </w:pPr>
            <w:r w:rsidRPr="00E512BE">
              <w:rPr>
                <w:rFonts w:asciiTheme="minorHAnsi" w:hAnsiTheme="minorHAnsi"/>
              </w:rPr>
              <w:t>4.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7" w:rsidRPr="00E2210A" w:rsidRDefault="00C90A77" w:rsidP="00957DFC">
            <w:pPr>
              <w:jc w:val="center"/>
              <w:rPr>
                <w:rFonts w:asciiTheme="minorHAnsi" w:hAnsiTheme="minorHAnsi"/>
              </w:rPr>
            </w:pPr>
          </w:p>
        </w:tc>
      </w:tr>
      <w:tr w:rsidR="00E512BE" w:rsidRPr="00E2210A" w:rsidTr="00957DF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BE" w:rsidRPr="00E512BE" w:rsidRDefault="00E512BE" w:rsidP="00957DFC">
            <w:pPr>
              <w:jc w:val="center"/>
              <w:rPr>
                <w:rFonts w:asciiTheme="minorHAnsi" w:hAnsiTheme="minorHAnsi"/>
              </w:rPr>
            </w:pPr>
            <w:r w:rsidRPr="00E512BE">
              <w:rPr>
                <w:rFonts w:asciiTheme="minorHAnsi" w:hAnsiTheme="minorHAnsi"/>
              </w:rPr>
              <w:t>5.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BE" w:rsidRPr="00E2210A" w:rsidRDefault="00E512BE" w:rsidP="00957DFC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BE" w:rsidRPr="00E2210A" w:rsidRDefault="00E512BE" w:rsidP="00957DFC">
            <w:pPr>
              <w:jc w:val="center"/>
            </w:pPr>
          </w:p>
        </w:tc>
      </w:tr>
      <w:tr w:rsidR="00E512BE" w:rsidRPr="00E2210A" w:rsidTr="00957DF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BE" w:rsidRPr="00E512BE" w:rsidRDefault="00E512BE" w:rsidP="00957DFC">
            <w:pPr>
              <w:jc w:val="center"/>
              <w:rPr>
                <w:rFonts w:asciiTheme="minorHAnsi" w:hAnsiTheme="minorHAnsi"/>
              </w:rPr>
            </w:pPr>
            <w:r w:rsidRPr="00E512BE">
              <w:rPr>
                <w:rFonts w:asciiTheme="minorHAnsi" w:hAnsiTheme="minorHAnsi"/>
              </w:rPr>
              <w:t>6.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BE" w:rsidRPr="00E2210A" w:rsidRDefault="00E512BE" w:rsidP="00957DFC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BE" w:rsidRPr="00E2210A" w:rsidRDefault="00E512BE" w:rsidP="00957DFC">
            <w:pPr>
              <w:jc w:val="center"/>
            </w:pPr>
          </w:p>
        </w:tc>
      </w:tr>
      <w:tr w:rsidR="00E512BE" w:rsidRPr="00E2210A" w:rsidTr="00957DF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BE" w:rsidRPr="00E512BE" w:rsidRDefault="00E512BE" w:rsidP="00957DFC">
            <w:pPr>
              <w:jc w:val="center"/>
              <w:rPr>
                <w:rFonts w:asciiTheme="minorHAnsi" w:hAnsiTheme="minorHAnsi"/>
              </w:rPr>
            </w:pPr>
            <w:r w:rsidRPr="00E512BE">
              <w:rPr>
                <w:rFonts w:asciiTheme="minorHAnsi" w:hAnsiTheme="minorHAnsi"/>
              </w:rPr>
              <w:t>7.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BE" w:rsidRPr="00E2210A" w:rsidRDefault="00E512BE" w:rsidP="00957DFC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BE" w:rsidRPr="00E2210A" w:rsidRDefault="00E512BE" w:rsidP="00957DFC">
            <w:pPr>
              <w:jc w:val="center"/>
            </w:pPr>
          </w:p>
        </w:tc>
      </w:tr>
      <w:tr w:rsidR="00C90A77" w:rsidRPr="00797149" w:rsidTr="00E2210A">
        <w:trPr>
          <w:trHeight w:val="5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7" w:rsidRPr="00797149" w:rsidRDefault="00C90A77" w:rsidP="001F0463">
            <w:pPr>
              <w:jc w:val="center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0A77" w:rsidRPr="00797149" w:rsidRDefault="00C90A77" w:rsidP="001F0463"/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C90A77" w:rsidRPr="00797149" w:rsidRDefault="00C90A77" w:rsidP="001F0463"/>
        </w:tc>
      </w:tr>
      <w:tr w:rsidR="002C4785" w:rsidRPr="00797149" w:rsidTr="002C4785">
        <w:trPr>
          <w:trHeight w:val="567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C4785" w:rsidRPr="002C4785" w:rsidRDefault="002C4785" w:rsidP="002C4785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DANE OSOBY GŁOSUJĄCEJ</w:t>
            </w:r>
          </w:p>
        </w:tc>
      </w:tr>
      <w:tr w:rsidR="00C90A77" w:rsidRPr="00797149" w:rsidTr="00E2210A">
        <w:trPr>
          <w:trHeight w:val="5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7" w:rsidRPr="00797149" w:rsidRDefault="00C90A77" w:rsidP="00C90A77">
            <w:pPr>
              <w:jc w:val="center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0A77" w:rsidRPr="00797149" w:rsidRDefault="00C90A77" w:rsidP="00C90A77"/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C90A77" w:rsidRPr="00797149" w:rsidRDefault="00C90A77" w:rsidP="00C90A77"/>
        </w:tc>
      </w:tr>
      <w:tr w:rsidR="00E2210A" w:rsidRPr="00797149" w:rsidTr="002C4785">
        <w:trPr>
          <w:trHeight w:val="113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10A" w:rsidRPr="00797149" w:rsidRDefault="00E2210A" w:rsidP="00E2210A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>Imię i nazwisko: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A" w:rsidRPr="00797149" w:rsidRDefault="00E2210A" w:rsidP="00E2210A"/>
        </w:tc>
      </w:tr>
      <w:tr w:rsidR="00A72E9D" w:rsidRPr="00797149" w:rsidTr="002C4785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E9D" w:rsidRPr="00550CD1" w:rsidRDefault="00550CD1" w:rsidP="00E2210A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550CD1">
              <w:rPr>
                <w:rFonts w:asciiTheme="minorHAnsi" w:hAnsiTheme="minorHAnsi"/>
              </w:rPr>
              <w:t>Data urodzenia: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9D" w:rsidRPr="00797149" w:rsidRDefault="00A72E9D" w:rsidP="00E2210A"/>
        </w:tc>
      </w:tr>
      <w:tr w:rsidR="00E2210A" w:rsidRPr="00797149" w:rsidTr="002C4785">
        <w:trPr>
          <w:trHeight w:val="113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10A" w:rsidRPr="00797149" w:rsidRDefault="00E2210A" w:rsidP="00E2210A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 xml:space="preserve">Adres </w:t>
            </w:r>
            <w:r>
              <w:rPr>
                <w:rFonts w:asciiTheme="minorHAnsi" w:hAnsiTheme="minorHAnsi"/>
              </w:rPr>
              <w:t>zamieszkania</w:t>
            </w:r>
            <w:r w:rsidRPr="00797149">
              <w:rPr>
                <w:rFonts w:asciiTheme="minorHAnsi" w:hAnsiTheme="minorHAnsi"/>
              </w:rPr>
              <w:t>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A" w:rsidRPr="00797149" w:rsidRDefault="00E2210A" w:rsidP="00E2210A"/>
        </w:tc>
      </w:tr>
      <w:bookmarkEnd w:id="0"/>
    </w:tbl>
    <w:p w:rsidR="00C51752" w:rsidRDefault="00C51752" w:rsidP="00C90A77">
      <w:pPr>
        <w:jc w:val="center"/>
        <w:sectPr w:rsidR="00C51752" w:rsidSect="00851E46">
          <w:headerReference w:type="first" r:id="rId8"/>
          <w:pgSz w:w="11906" w:h="16838"/>
          <w:pgMar w:top="1417" w:right="1417" w:bottom="1417" w:left="1417" w:header="1276" w:footer="708" w:gutter="0"/>
          <w:cols w:space="708"/>
          <w:titlePg/>
          <w:docGrid w:linePitch="360"/>
        </w:sectPr>
      </w:pPr>
    </w:p>
    <w:tbl>
      <w:tblPr>
        <w:tblStyle w:val="Tabela-Siatka"/>
        <w:tblW w:w="95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902"/>
        <w:gridCol w:w="3459"/>
        <w:gridCol w:w="1305"/>
      </w:tblGrid>
      <w:tr w:rsidR="002C4785" w:rsidRPr="00797149" w:rsidTr="002C4785">
        <w:trPr>
          <w:trHeight w:val="454"/>
        </w:trPr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C4785" w:rsidRPr="00745427" w:rsidRDefault="002C4785" w:rsidP="002C4785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745427">
              <w:rPr>
                <w:rFonts w:asciiTheme="minorHAnsi" w:hAnsiTheme="minorHAnsi"/>
                <w:b/>
                <w:sz w:val="32"/>
              </w:rPr>
              <w:lastRenderedPageBreak/>
              <w:t>KLAUZULA INFORMACYJNA</w:t>
            </w:r>
          </w:p>
        </w:tc>
      </w:tr>
      <w:tr w:rsidR="00745427" w:rsidRPr="00797149" w:rsidTr="00E048D2">
        <w:trPr>
          <w:trHeight w:val="5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427" w:rsidRPr="00797149" w:rsidRDefault="00745427" w:rsidP="00C90A77">
            <w:pPr>
              <w:jc w:val="center"/>
            </w:pPr>
          </w:p>
        </w:tc>
        <w:tc>
          <w:tcPr>
            <w:tcW w:w="7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427" w:rsidRPr="00797149" w:rsidRDefault="00745427" w:rsidP="00C90A77"/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745427" w:rsidRPr="00797149" w:rsidRDefault="00745427" w:rsidP="00C90A77"/>
        </w:tc>
      </w:tr>
      <w:tr w:rsidR="00745427" w:rsidRPr="00797149" w:rsidTr="002C4785">
        <w:trPr>
          <w:trHeight w:val="57"/>
        </w:trPr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427" w:rsidRPr="00E048D2" w:rsidRDefault="00745427" w:rsidP="00745427">
            <w:pPr>
              <w:rPr>
                <w:rFonts w:asciiTheme="minorHAnsi" w:hAnsiTheme="minorHAnsi"/>
                <w:sz w:val="18"/>
              </w:rPr>
            </w:pPr>
          </w:p>
          <w:p w:rsidR="00745427" w:rsidRPr="00DD5DFD" w:rsidRDefault="00DD5DFD" w:rsidP="00745427">
            <w:pPr>
              <w:jc w:val="both"/>
              <w:rPr>
                <w:rFonts w:asciiTheme="minorHAnsi" w:hAnsiTheme="minorHAnsi"/>
                <w:sz w:val="18"/>
              </w:rPr>
            </w:pPr>
            <w:r w:rsidRPr="00DD5DFD">
              <w:rPr>
                <w:rFonts w:asciiTheme="minorHAnsi" w:hAnsiTheme="minorHAnsi"/>
                <w:sz w:val="18"/>
              </w:rPr>
              <w:t>Oddając głos na projekt</w:t>
            </w:r>
            <w:r w:rsidR="00745427" w:rsidRPr="00DD5DFD">
              <w:rPr>
                <w:rFonts w:asciiTheme="minorHAnsi" w:hAnsiTheme="minorHAnsi"/>
                <w:sz w:val="18"/>
              </w:rPr>
              <w:t xml:space="preserve"> Łukowskiego Budżetu Obywatelskiego, oświadczam, że:</w:t>
            </w:r>
          </w:p>
          <w:p w:rsidR="00DD5DFD" w:rsidRPr="00DD5DFD" w:rsidRDefault="00DD5DFD" w:rsidP="00DD5DF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</w:rPr>
            </w:pPr>
            <w:r w:rsidRPr="00DD5DFD">
              <w:rPr>
                <w:rFonts w:asciiTheme="minorHAnsi" w:hAnsiTheme="minorHAnsi"/>
                <w:sz w:val="18"/>
              </w:rPr>
              <w:t>jestem mieszkańcem Miasta Łuków;</w:t>
            </w:r>
          </w:p>
          <w:p w:rsidR="00DD5DFD" w:rsidRPr="00DD5DFD" w:rsidRDefault="00DD5DFD" w:rsidP="00DD5DFD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DD5DFD">
              <w:rPr>
                <w:rFonts w:asciiTheme="minorHAnsi" w:hAnsiTheme="minorHAnsi"/>
                <w:sz w:val="18"/>
                <w:szCs w:val="18"/>
              </w:rPr>
              <w:t xml:space="preserve">(w przypadku rodziców lub opiekunów prawnych osób do 18 roku życia) - jestem rodzicem / opiekunem prawnym osoby </w:t>
            </w:r>
            <w:r w:rsidR="004364E5">
              <w:rPr>
                <w:rFonts w:asciiTheme="minorHAnsi" w:hAnsiTheme="minorHAnsi"/>
                <w:sz w:val="18"/>
                <w:szCs w:val="18"/>
              </w:rPr>
              <w:t>niepełnoletniej</w:t>
            </w:r>
            <w:r w:rsidRPr="00DD5DFD">
              <w:rPr>
                <w:rFonts w:asciiTheme="minorHAnsi" w:hAnsiTheme="minorHAnsi"/>
                <w:sz w:val="18"/>
                <w:szCs w:val="18"/>
              </w:rPr>
              <w:t xml:space="preserve"> oddającej głos</w:t>
            </w:r>
            <w:r w:rsidR="005835B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745427" w:rsidRPr="00DD5DFD" w:rsidRDefault="00745427" w:rsidP="00DD5DF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</w:rPr>
            </w:pPr>
            <w:r w:rsidRPr="00DD5DFD">
              <w:rPr>
                <w:rFonts w:asciiTheme="minorHAnsi" w:hAnsiTheme="minorHAnsi"/>
                <w:sz w:val="18"/>
              </w:rPr>
              <w:t>wyrażam zgodę na przetwarzanie moich danych osobowych niezbędnych dla potrzeb realizacji procesu przeprowadzania konsultacji społecznych w zakresie Łukowskiego Budżetu Obywatelskiego.</w:t>
            </w:r>
          </w:p>
          <w:p w:rsidR="00745427" w:rsidRPr="00DD5DFD" w:rsidRDefault="00D46AA8" w:rsidP="00DD5DFD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DD5DFD">
              <w:rPr>
                <w:rFonts w:asciiTheme="minorHAnsi" w:hAnsiTheme="minorHAnsi"/>
                <w:sz w:val="18"/>
                <w:szCs w:val="18"/>
              </w:rPr>
              <w:t>oświadczam prawdziwość danych podanych w niniejszym formularzu.</w:t>
            </w:r>
          </w:p>
          <w:p w:rsidR="00745427" w:rsidRPr="00E048D2" w:rsidRDefault="00745427" w:rsidP="00745427">
            <w:pPr>
              <w:jc w:val="both"/>
              <w:rPr>
                <w:rFonts w:asciiTheme="minorHAnsi" w:hAnsiTheme="minorHAnsi"/>
                <w:sz w:val="18"/>
              </w:rPr>
            </w:pPr>
            <w:r w:rsidRPr="00E048D2">
              <w:rPr>
                <w:rFonts w:asciiTheme="minorHAnsi" w:hAnsiTheme="minorHAnsi"/>
                <w:sz w:val="18"/>
              </w:rPr>
              <w:t>Na podstawie art. 13 ust. 1 i 2 Rozporządzenia Parlamentu Europejskiego i Rady (UE) 206/679 z dnia 27 kwietnia 2016 r. w sprawie ochrony osób fizycznych w związku z przetwarzaniem danych osobowych i w sprawie swobodnego przepływu takich danych oraz uchylenia dyrektywy 95/46/WE (ogólne rozporządzenie o ochronie danych) Urząd Miasta Łuków przedstawia następujące informacje dotyczące przetwarzania danych osobowych klientów:</w:t>
            </w:r>
          </w:p>
          <w:p w:rsidR="00745427" w:rsidRPr="00E048D2" w:rsidRDefault="00745427" w:rsidP="00DD5DF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</w:rPr>
            </w:pPr>
            <w:r w:rsidRPr="00E048D2">
              <w:rPr>
                <w:rFonts w:asciiTheme="minorHAnsi" w:hAnsiTheme="minorHAnsi"/>
                <w:sz w:val="18"/>
              </w:rPr>
              <w:t>Administratorem Pani/Pana danych osobowych jest Burmistrz Miasta Łuków z siedzibą w Łukowie, ul. Piłsudskiego 17 reprezentowany przez Burmistrza Łukowa p. Piotra Płudowskiego</w:t>
            </w:r>
          </w:p>
          <w:p w:rsidR="00745427" w:rsidRPr="00E048D2" w:rsidRDefault="00745427" w:rsidP="00DD5DF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</w:rPr>
            </w:pPr>
            <w:r w:rsidRPr="00E048D2">
              <w:rPr>
                <w:rFonts w:asciiTheme="minorHAnsi" w:hAnsiTheme="minorHAnsi"/>
                <w:sz w:val="18"/>
              </w:rPr>
              <w:t xml:space="preserve">Inspektorem Ochrony Danych jest Łukasz </w:t>
            </w:r>
            <w:proofErr w:type="spellStart"/>
            <w:r w:rsidRPr="00E048D2">
              <w:rPr>
                <w:rFonts w:asciiTheme="minorHAnsi" w:hAnsiTheme="minorHAnsi"/>
                <w:sz w:val="18"/>
              </w:rPr>
              <w:t>Kuśmierczak</w:t>
            </w:r>
            <w:proofErr w:type="spellEnd"/>
            <w:r w:rsidRPr="00E048D2">
              <w:rPr>
                <w:rFonts w:asciiTheme="minorHAnsi" w:hAnsiTheme="minorHAnsi"/>
                <w:sz w:val="18"/>
              </w:rPr>
              <w:t xml:space="preserve">, adres e-mail: iod@um.lukow.pl, zastępcą Inspektora Ochrony Danych jest Alicja </w:t>
            </w:r>
            <w:proofErr w:type="spellStart"/>
            <w:r w:rsidRPr="00E048D2">
              <w:rPr>
                <w:rFonts w:asciiTheme="minorHAnsi" w:hAnsiTheme="minorHAnsi"/>
                <w:sz w:val="18"/>
              </w:rPr>
              <w:t>Miszta</w:t>
            </w:r>
            <w:proofErr w:type="spellEnd"/>
            <w:r w:rsidRPr="00E048D2">
              <w:rPr>
                <w:rFonts w:asciiTheme="minorHAnsi" w:hAnsiTheme="minorHAnsi"/>
                <w:sz w:val="18"/>
              </w:rPr>
              <w:t>, adres e-mail: iod@um.lukow.pl</w:t>
            </w:r>
          </w:p>
          <w:p w:rsidR="00745427" w:rsidRPr="00E048D2" w:rsidRDefault="00745427" w:rsidP="00DD5DF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</w:rPr>
            </w:pPr>
            <w:r w:rsidRPr="00E048D2">
              <w:rPr>
                <w:rFonts w:asciiTheme="minorHAnsi" w:hAnsiTheme="minorHAnsi"/>
                <w:sz w:val="18"/>
              </w:rPr>
              <w:t>Biorąc pod uwagę wskazaną poniżej podstawę prawną dane osobowe przetwarzane będą w celu: - wypełniania obowiązków prawnych wynikających z przepisów prawa - art. 6 ust. 1 lit. c Rozporządzenia PE i Rady (UE) 2016/679, - realizacji prawnie uzasadnionego interesu Urzędu Miasta Łuków polegającego na ewentualnym dochodzeniu roszczeń lub obronie przed roszczeniami - art. 6 ust. 1 lit. f Rozporządzenia PE i Rady (UE) 2016/679.</w:t>
            </w:r>
          </w:p>
          <w:p w:rsidR="00745427" w:rsidRPr="00E048D2" w:rsidRDefault="00745427" w:rsidP="00DD5DF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</w:rPr>
            </w:pPr>
            <w:r w:rsidRPr="00E048D2">
              <w:rPr>
                <w:rFonts w:asciiTheme="minorHAnsi" w:hAnsiTheme="minorHAnsi"/>
                <w:sz w:val="18"/>
              </w:rPr>
              <w:t>Pani/Pana dane osobowe będą lub mogą być przekazywane do następujących podmiotów: operatorom pocztowym i kurierom, firmom dostarczającym oprogramowanie elektroniczne do realizacji zadania publicznego, firmy obsługującej pocztę elektroniczną, uprawnionym organom państwowym i publicznym, bankom.</w:t>
            </w:r>
          </w:p>
          <w:p w:rsidR="00745427" w:rsidRPr="00E048D2" w:rsidRDefault="00745427" w:rsidP="00DD5DF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</w:rPr>
            </w:pPr>
            <w:r w:rsidRPr="00E048D2">
              <w:rPr>
                <w:rFonts w:asciiTheme="minorHAnsi" w:hAnsiTheme="minorHAnsi"/>
                <w:sz w:val="18"/>
              </w:rPr>
              <w:t>Podawane dane osobowe będą przechowywane przez okres wskazany w Rozporządzeniu Prezesa Rady Ministrów z dnia 18 stycznia 2011 r. w sprawie instrukcji kancelaryjnej, jednolitych rzeczowych wykazów akt oraz instrukcji w sprawie organizacji i zakresu działania archiwów zakładowych. Okres przetwarzania danych osobowych może zostać każdorazowo przedłużony o okres przedawnienia roszczeń, jeżeli przetwarzanie danych osobowych będzie niezbędne do dochodzenia roszczeń.</w:t>
            </w:r>
          </w:p>
          <w:p w:rsidR="00745427" w:rsidRPr="00E048D2" w:rsidRDefault="00745427" w:rsidP="00DD5DF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</w:rPr>
            </w:pPr>
            <w:r w:rsidRPr="00E048D2">
              <w:rPr>
                <w:rFonts w:asciiTheme="minorHAnsi" w:hAnsiTheme="minorHAnsi"/>
                <w:sz w:val="18"/>
              </w:rPr>
              <w:t>Posiada Pani/Pan prawo dostępu do swoich danych, ich sprostowania, usunięcia, ograniczenia przetwarzania, a także prawo do wniesienia sprzeciwu wobec przetwarzania, prawo do przenoszenia danych oraz prawo do złożenia skargi do Prezesa Urzędu Ochrony Danych Osobowych.</w:t>
            </w:r>
          </w:p>
          <w:p w:rsidR="00745427" w:rsidRPr="00E048D2" w:rsidRDefault="00745427" w:rsidP="00DD5DFD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</w:rPr>
            </w:pPr>
            <w:r w:rsidRPr="00E048D2">
              <w:rPr>
                <w:rFonts w:asciiTheme="minorHAnsi" w:hAnsiTheme="minorHAnsi"/>
                <w:sz w:val="18"/>
              </w:rPr>
              <w:t>Podanie danych osobowych jest dobrowolne, lecz niezbędne do realizacji zadania publicznego na rzecz klienta usług. W przypadku niepodania przez klienta danych osobowych Urząd Miasta Łuków nie będzie mógł świadczyć usług Klientowi.</w:t>
            </w:r>
          </w:p>
          <w:p w:rsidR="00745427" w:rsidRPr="009E3D45" w:rsidRDefault="00745427" w:rsidP="00745427">
            <w:pPr>
              <w:ind w:left="360"/>
            </w:pPr>
          </w:p>
        </w:tc>
      </w:tr>
      <w:tr w:rsidR="00E048D2" w:rsidRPr="00DB557D" w:rsidTr="00E048D2">
        <w:trPr>
          <w:trHeight w:val="20"/>
        </w:trPr>
        <w:tc>
          <w:tcPr>
            <w:tcW w:w="95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48D2" w:rsidRPr="00DB557D" w:rsidRDefault="00E048D2" w:rsidP="00D039DD"/>
        </w:tc>
      </w:tr>
      <w:tr w:rsidR="00E048D2" w:rsidRPr="00DB557D" w:rsidTr="00E048D2">
        <w:trPr>
          <w:trHeight w:val="20"/>
        </w:trPr>
        <w:tc>
          <w:tcPr>
            <w:tcW w:w="4763" w:type="dxa"/>
            <w:gridSpan w:val="2"/>
            <w:shd w:val="clear" w:color="auto" w:fill="auto"/>
            <w:vAlign w:val="center"/>
          </w:tcPr>
          <w:p w:rsidR="00E048D2" w:rsidRPr="00DB557D" w:rsidRDefault="00E048D2" w:rsidP="00D039DD"/>
        </w:tc>
        <w:tc>
          <w:tcPr>
            <w:tcW w:w="47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048D2" w:rsidRDefault="00E048D2" w:rsidP="00D039DD"/>
          <w:p w:rsidR="00E048D2" w:rsidRDefault="00E048D2" w:rsidP="00D039DD"/>
          <w:p w:rsidR="00E048D2" w:rsidRDefault="00E048D2" w:rsidP="00D039DD"/>
          <w:p w:rsidR="00E048D2" w:rsidRDefault="00E048D2" w:rsidP="00D039DD"/>
          <w:p w:rsidR="00E048D2" w:rsidRDefault="00E048D2" w:rsidP="00D039DD"/>
          <w:p w:rsidR="00E048D2" w:rsidRDefault="00E048D2" w:rsidP="00D039DD"/>
          <w:p w:rsidR="00E048D2" w:rsidRPr="00DB557D" w:rsidRDefault="00E048D2" w:rsidP="00D039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557D">
              <w:rPr>
                <w:rFonts w:asciiTheme="minorHAnsi" w:hAnsiTheme="minorHAnsi"/>
                <w:sz w:val="16"/>
                <w:szCs w:val="16"/>
              </w:rPr>
              <w:t>……………………………………</w:t>
            </w:r>
            <w:r>
              <w:rPr>
                <w:rFonts w:asciiTheme="minorHAnsi" w:hAnsiTheme="minorHAnsi"/>
                <w:sz w:val="16"/>
                <w:szCs w:val="16"/>
              </w:rPr>
              <w:t>……………………………………..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…………………….</w:t>
            </w:r>
          </w:p>
          <w:p w:rsidR="00E048D2" w:rsidRPr="00DB557D" w:rsidRDefault="00E048D2" w:rsidP="00E048D2">
            <w:pPr>
              <w:jc w:val="center"/>
            </w:pPr>
            <w:r w:rsidRPr="00DB557D">
              <w:rPr>
                <w:rFonts w:asciiTheme="minorHAnsi" w:hAnsiTheme="minorHAnsi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czytelny 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 xml:space="preserve">podpis </w:t>
            </w:r>
            <w:r>
              <w:rPr>
                <w:rFonts w:asciiTheme="minorHAnsi" w:hAnsiTheme="minorHAnsi"/>
                <w:sz w:val="16"/>
                <w:szCs w:val="16"/>
              </w:rPr>
              <w:t>osoby głosującej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E048D2" w:rsidRPr="00DB557D" w:rsidTr="00E048D2">
        <w:trPr>
          <w:trHeight w:val="20"/>
        </w:trPr>
        <w:tc>
          <w:tcPr>
            <w:tcW w:w="4763" w:type="dxa"/>
            <w:gridSpan w:val="2"/>
            <w:shd w:val="clear" w:color="auto" w:fill="auto"/>
            <w:vAlign w:val="center"/>
          </w:tcPr>
          <w:p w:rsidR="00E048D2" w:rsidRPr="00DB557D" w:rsidRDefault="00E048D2" w:rsidP="00D039DD"/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048D2" w:rsidRPr="00DB557D" w:rsidRDefault="00E048D2" w:rsidP="00D039DD"/>
        </w:tc>
      </w:tr>
    </w:tbl>
    <w:p w:rsidR="001F0463" w:rsidRDefault="001F0463" w:rsidP="00E2210A"/>
    <w:sectPr w:rsidR="001F0463" w:rsidSect="00E0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28" w:rsidRDefault="00A43E28" w:rsidP="001F0463">
      <w:pPr>
        <w:spacing w:after="0" w:line="240" w:lineRule="auto"/>
      </w:pPr>
      <w:r>
        <w:separator/>
      </w:r>
    </w:p>
  </w:endnote>
  <w:endnote w:type="continuationSeparator" w:id="0">
    <w:p w:rsidR="00A43E28" w:rsidRDefault="00A43E28" w:rsidP="001F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28" w:rsidRDefault="00A43E28" w:rsidP="001F0463">
      <w:pPr>
        <w:spacing w:after="0" w:line="240" w:lineRule="auto"/>
      </w:pPr>
      <w:r>
        <w:separator/>
      </w:r>
    </w:p>
  </w:footnote>
  <w:footnote w:type="continuationSeparator" w:id="0">
    <w:p w:rsidR="00A43E28" w:rsidRDefault="00A43E28" w:rsidP="001F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95" w:rsidRPr="00760D42" w:rsidRDefault="002D6E95" w:rsidP="00760D42">
    <w:pPr>
      <w:pStyle w:val="Nagwek"/>
      <w:jc w:val="right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6203"/>
    <w:multiLevelType w:val="hybridMultilevel"/>
    <w:tmpl w:val="2612F42C"/>
    <w:lvl w:ilvl="0" w:tplc="BE4859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5CB1"/>
    <w:multiLevelType w:val="hybridMultilevel"/>
    <w:tmpl w:val="1E48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089D"/>
    <w:multiLevelType w:val="hybridMultilevel"/>
    <w:tmpl w:val="22126CD8"/>
    <w:lvl w:ilvl="0" w:tplc="A1DC0C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34A8"/>
    <w:multiLevelType w:val="hybridMultilevel"/>
    <w:tmpl w:val="8416C7D2"/>
    <w:lvl w:ilvl="0" w:tplc="73A628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C205E"/>
    <w:multiLevelType w:val="hybridMultilevel"/>
    <w:tmpl w:val="DA92947C"/>
    <w:lvl w:ilvl="0" w:tplc="A1DC0C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D0B5A"/>
    <w:multiLevelType w:val="hybridMultilevel"/>
    <w:tmpl w:val="4962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25A2"/>
    <w:multiLevelType w:val="hybridMultilevel"/>
    <w:tmpl w:val="EF16A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3"/>
    <w:rsid w:val="0004545C"/>
    <w:rsid w:val="000B3E3D"/>
    <w:rsid w:val="00110436"/>
    <w:rsid w:val="001633EF"/>
    <w:rsid w:val="001E5E8C"/>
    <w:rsid w:val="001F0463"/>
    <w:rsid w:val="002232E9"/>
    <w:rsid w:val="00225B0F"/>
    <w:rsid w:val="00227C7A"/>
    <w:rsid w:val="002C4785"/>
    <w:rsid w:val="002D6E95"/>
    <w:rsid w:val="003B41C7"/>
    <w:rsid w:val="003F1859"/>
    <w:rsid w:val="00431AD6"/>
    <w:rsid w:val="004364E5"/>
    <w:rsid w:val="00534E1F"/>
    <w:rsid w:val="005363FE"/>
    <w:rsid w:val="00550CD1"/>
    <w:rsid w:val="005835B2"/>
    <w:rsid w:val="00680B45"/>
    <w:rsid w:val="00701EB4"/>
    <w:rsid w:val="00713195"/>
    <w:rsid w:val="00745427"/>
    <w:rsid w:val="00760D42"/>
    <w:rsid w:val="00797149"/>
    <w:rsid w:val="00851E46"/>
    <w:rsid w:val="00957DFC"/>
    <w:rsid w:val="00A132CD"/>
    <w:rsid w:val="00A43E28"/>
    <w:rsid w:val="00A72E9D"/>
    <w:rsid w:val="00A938E4"/>
    <w:rsid w:val="00AB6390"/>
    <w:rsid w:val="00AD1F84"/>
    <w:rsid w:val="00C50FBA"/>
    <w:rsid w:val="00C51752"/>
    <w:rsid w:val="00C76F81"/>
    <w:rsid w:val="00C90A77"/>
    <w:rsid w:val="00D46AA8"/>
    <w:rsid w:val="00D5181B"/>
    <w:rsid w:val="00DD5DFD"/>
    <w:rsid w:val="00E048D2"/>
    <w:rsid w:val="00E205BF"/>
    <w:rsid w:val="00E2210A"/>
    <w:rsid w:val="00E512BE"/>
    <w:rsid w:val="00EF07F7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51597-F61B-4BED-A490-4A41870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463"/>
  </w:style>
  <w:style w:type="paragraph" w:styleId="Stopka">
    <w:name w:val="footer"/>
    <w:basedOn w:val="Normalny"/>
    <w:link w:val="StopkaZnak"/>
    <w:uiPriority w:val="99"/>
    <w:unhideWhenUsed/>
    <w:rsid w:val="001F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463"/>
  </w:style>
  <w:style w:type="table" w:styleId="Tabela-Siatka">
    <w:name w:val="Table Grid"/>
    <w:basedOn w:val="Standardowy"/>
    <w:uiPriority w:val="39"/>
    <w:rsid w:val="001F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0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cp:lastPrinted>2021-10-07T12:49:00Z</cp:lastPrinted>
  <dcterms:created xsi:type="dcterms:W3CDTF">2021-11-02T13:30:00Z</dcterms:created>
  <dcterms:modified xsi:type="dcterms:W3CDTF">2021-11-02T13:31:00Z</dcterms:modified>
</cp:coreProperties>
</file>